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25F520" w14:textId="77777777" w:rsidR="0054798D" w:rsidRPr="0054798D" w:rsidRDefault="0054798D" w:rsidP="0054798D">
      <w:pPr>
        <w:spacing w:after="0" w:line="240" w:lineRule="auto"/>
        <w:rPr>
          <w:rFonts w:ascii="Times New Roman" w:eastAsia="Times New Roman" w:hAnsi="Times New Roman" w:cs="Times New Roman"/>
          <w:b/>
          <w:kern w:val="0"/>
          <w:sz w:val="24"/>
          <w:szCs w:val="24"/>
          <w:lang w:val="sv-SE"/>
          <w14:ligatures w14:val="none"/>
        </w:rPr>
      </w:pPr>
      <w:r w:rsidRPr="0054798D">
        <w:rPr>
          <w:rFonts w:ascii="Times New Roman" w:eastAsia="Times New Roman" w:hAnsi="Times New Roman" w:cs="Times New Roman"/>
          <w:b/>
          <w:kern w:val="0"/>
          <w:sz w:val="24"/>
          <w:szCs w:val="24"/>
          <w:lang w:val="sv-SE"/>
          <w14:ligatures w14:val="none"/>
        </w:rPr>
        <w:t>REPUBLIKA HRVATSKA</w:t>
      </w:r>
    </w:p>
    <w:p w14:paraId="74399168" w14:textId="77777777" w:rsidR="0054798D" w:rsidRPr="0054798D" w:rsidRDefault="0054798D" w:rsidP="0054798D">
      <w:pPr>
        <w:spacing w:after="0" w:line="240" w:lineRule="auto"/>
        <w:rPr>
          <w:rFonts w:ascii="Times New Roman" w:eastAsia="Times New Roman" w:hAnsi="Times New Roman" w:cs="Times New Roman"/>
          <w:b/>
          <w:kern w:val="0"/>
          <w:sz w:val="24"/>
          <w:szCs w:val="24"/>
          <w:lang w:val="sv-SE"/>
          <w14:ligatures w14:val="none"/>
        </w:rPr>
      </w:pPr>
      <w:r w:rsidRPr="0054798D">
        <w:rPr>
          <w:rFonts w:ascii="Times New Roman" w:eastAsia="Times New Roman" w:hAnsi="Times New Roman" w:cs="Times New Roman"/>
          <w:b/>
          <w:kern w:val="0"/>
          <w:sz w:val="24"/>
          <w:szCs w:val="24"/>
          <w:lang w:val="sv-SE"/>
          <w14:ligatures w14:val="none"/>
        </w:rPr>
        <w:t>DUBROVAČKO NERETVANSKA ŽUPANIJA</w:t>
      </w:r>
    </w:p>
    <w:p w14:paraId="5F8C393E" w14:textId="77777777" w:rsidR="0054798D" w:rsidRPr="0054798D" w:rsidRDefault="0054798D" w:rsidP="0054798D">
      <w:pPr>
        <w:spacing w:after="0" w:line="240" w:lineRule="auto"/>
        <w:rPr>
          <w:rFonts w:ascii="Times New Roman" w:eastAsia="Times New Roman" w:hAnsi="Times New Roman" w:cs="Times New Roman"/>
          <w:b/>
          <w:kern w:val="0"/>
          <w:sz w:val="24"/>
          <w:szCs w:val="24"/>
          <w:lang w:val="sv-SE"/>
          <w14:ligatures w14:val="none"/>
        </w:rPr>
      </w:pPr>
      <w:r w:rsidRPr="0054798D">
        <w:rPr>
          <w:rFonts w:ascii="Times New Roman" w:eastAsia="Times New Roman" w:hAnsi="Times New Roman" w:cs="Times New Roman"/>
          <w:b/>
          <w:kern w:val="0"/>
          <w:sz w:val="24"/>
          <w:szCs w:val="24"/>
          <w:lang w:val="sv-SE"/>
          <w14:ligatures w14:val="none"/>
        </w:rPr>
        <w:t>OSNOVNA ŠKOLA TRPANJ</w:t>
      </w:r>
    </w:p>
    <w:p w14:paraId="217CE01C" w14:textId="77777777" w:rsidR="0054798D" w:rsidRPr="0054798D" w:rsidRDefault="0054798D" w:rsidP="0054798D">
      <w:pPr>
        <w:spacing w:after="0" w:line="240" w:lineRule="auto"/>
        <w:rPr>
          <w:rFonts w:ascii="Times New Roman" w:eastAsia="Times New Roman" w:hAnsi="Times New Roman" w:cs="Times New Roman"/>
          <w:b/>
          <w:kern w:val="0"/>
          <w:sz w:val="24"/>
          <w:szCs w:val="24"/>
          <w:lang w:val="sv-SE"/>
          <w14:ligatures w14:val="none"/>
        </w:rPr>
      </w:pPr>
      <w:r w:rsidRPr="0054798D">
        <w:rPr>
          <w:rFonts w:ascii="Times New Roman" w:eastAsia="Times New Roman" w:hAnsi="Times New Roman" w:cs="Times New Roman"/>
          <w:b/>
          <w:kern w:val="0"/>
          <w:sz w:val="24"/>
          <w:szCs w:val="24"/>
          <w:lang w:val="sv-SE"/>
          <w14:ligatures w14:val="none"/>
        </w:rPr>
        <w:t xml:space="preserve"> Kralja Tomislava 41, 20240 Trpanj</w:t>
      </w:r>
    </w:p>
    <w:p w14:paraId="4EAE4AD1" w14:textId="77777777" w:rsidR="0054798D" w:rsidRPr="0054798D" w:rsidRDefault="0054798D" w:rsidP="0054798D">
      <w:pPr>
        <w:spacing w:after="0" w:line="240" w:lineRule="auto"/>
        <w:rPr>
          <w:rFonts w:ascii="Times New Roman" w:eastAsia="Times New Roman" w:hAnsi="Times New Roman" w:cs="Times New Roman"/>
          <w:b/>
          <w:kern w:val="0"/>
          <w:sz w:val="24"/>
          <w:szCs w:val="24"/>
          <w:lang w:val="sv-SE"/>
          <w14:ligatures w14:val="none"/>
        </w:rPr>
      </w:pPr>
    </w:p>
    <w:p w14:paraId="0F791A0E" w14:textId="606218DD" w:rsidR="0054798D" w:rsidRPr="0054798D" w:rsidRDefault="0054798D" w:rsidP="0054798D">
      <w:pPr>
        <w:spacing w:after="0" w:line="240" w:lineRule="auto"/>
        <w:rPr>
          <w:rFonts w:ascii="Times New Roman" w:eastAsia="Times New Roman" w:hAnsi="Times New Roman" w:cs="Times New Roman"/>
          <w:b/>
          <w:kern w:val="0"/>
          <w:sz w:val="24"/>
          <w:szCs w:val="24"/>
          <w:lang w:val="sv-SE"/>
          <w14:ligatures w14:val="none"/>
        </w:rPr>
      </w:pPr>
      <w:r w:rsidRPr="0054798D">
        <w:rPr>
          <w:rFonts w:ascii="Times New Roman" w:eastAsia="Times New Roman" w:hAnsi="Times New Roman" w:cs="Times New Roman"/>
          <w:b/>
          <w:kern w:val="0"/>
          <w:sz w:val="24"/>
          <w:szCs w:val="24"/>
          <w:lang w:val="sv-SE"/>
          <w14:ligatures w14:val="none"/>
        </w:rPr>
        <w:t>Klasa : 112-01/2</w:t>
      </w:r>
      <w:r w:rsidR="008E6C04">
        <w:rPr>
          <w:rFonts w:ascii="Times New Roman" w:eastAsia="Times New Roman" w:hAnsi="Times New Roman" w:cs="Times New Roman"/>
          <w:b/>
          <w:kern w:val="0"/>
          <w:sz w:val="24"/>
          <w:szCs w:val="24"/>
          <w:lang w:val="sv-SE"/>
          <w14:ligatures w14:val="none"/>
        </w:rPr>
        <w:t>5</w:t>
      </w:r>
      <w:r w:rsidRPr="0054798D">
        <w:rPr>
          <w:rFonts w:ascii="Times New Roman" w:eastAsia="Times New Roman" w:hAnsi="Times New Roman" w:cs="Times New Roman"/>
          <w:b/>
          <w:kern w:val="0"/>
          <w:sz w:val="24"/>
          <w:szCs w:val="24"/>
          <w:lang w:val="sv-SE"/>
          <w14:ligatures w14:val="none"/>
        </w:rPr>
        <w:t>-0</w:t>
      </w:r>
      <w:r w:rsidR="0012277F">
        <w:rPr>
          <w:rFonts w:ascii="Times New Roman" w:eastAsia="Times New Roman" w:hAnsi="Times New Roman" w:cs="Times New Roman"/>
          <w:b/>
          <w:kern w:val="0"/>
          <w:sz w:val="24"/>
          <w:szCs w:val="24"/>
          <w:lang w:val="sv-SE"/>
          <w14:ligatures w14:val="none"/>
        </w:rPr>
        <w:t>2</w:t>
      </w:r>
      <w:r w:rsidRPr="0054798D">
        <w:rPr>
          <w:rFonts w:ascii="Times New Roman" w:eastAsia="Times New Roman" w:hAnsi="Times New Roman" w:cs="Times New Roman"/>
          <w:b/>
          <w:kern w:val="0"/>
          <w:sz w:val="24"/>
          <w:szCs w:val="24"/>
          <w:lang w:val="sv-SE"/>
          <w14:ligatures w14:val="none"/>
        </w:rPr>
        <w:t>/</w:t>
      </w:r>
      <w:r w:rsidR="008E6C04">
        <w:rPr>
          <w:rFonts w:ascii="Times New Roman" w:eastAsia="Times New Roman" w:hAnsi="Times New Roman" w:cs="Times New Roman"/>
          <w:b/>
          <w:kern w:val="0"/>
          <w:sz w:val="24"/>
          <w:szCs w:val="24"/>
          <w:lang w:val="sv-SE"/>
          <w14:ligatures w14:val="none"/>
        </w:rPr>
        <w:t>7</w:t>
      </w:r>
    </w:p>
    <w:p w14:paraId="33E954AB" w14:textId="1CBE8633" w:rsidR="0054798D" w:rsidRPr="0054798D" w:rsidRDefault="0054798D" w:rsidP="0054798D">
      <w:pPr>
        <w:spacing w:after="0" w:line="240" w:lineRule="auto"/>
        <w:rPr>
          <w:rFonts w:ascii="Times New Roman" w:eastAsia="Times New Roman" w:hAnsi="Times New Roman" w:cs="Times New Roman"/>
          <w:b/>
          <w:kern w:val="0"/>
          <w:sz w:val="24"/>
          <w:szCs w:val="24"/>
          <w:lang w:val="sv-SE"/>
          <w14:ligatures w14:val="none"/>
        </w:rPr>
      </w:pPr>
      <w:r w:rsidRPr="0054798D">
        <w:rPr>
          <w:rFonts w:ascii="Times New Roman" w:eastAsia="Times New Roman" w:hAnsi="Times New Roman" w:cs="Times New Roman"/>
          <w:b/>
          <w:kern w:val="0"/>
          <w:sz w:val="24"/>
          <w:szCs w:val="24"/>
          <w:lang w:val="sv-SE"/>
          <w14:ligatures w14:val="none"/>
        </w:rPr>
        <w:t>Ur.broj : 2117-29-01-2</w:t>
      </w:r>
      <w:r w:rsidR="008E6C04">
        <w:rPr>
          <w:rFonts w:ascii="Times New Roman" w:eastAsia="Times New Roman" w:hAnsi="Times New Roman" w:cs="Times New Roman"/>
          <w:b/>
          <w:kern w:val="0"/>
          <w:sz w:val="24"/>
          <w:szCs w:val="24"/>
          <w:lang w:val="sv-SE"/>
          <w14:ligatures w14:val="none"/>
        </w:rPr>
        <w:t>5</w:t>
      </w:r>
      <w:r w:rsidRPr="0054798D">
        <w:rPr>
          <w:rFonts w:ascii="Times New Roman" w:eastAsia="Times New Roman" w:hAnsi="Times New Roman" w:cs="Times New Roman"/>
          <w:b/>
          <w:kern w:val="0"/>
          <w:sz w:val="24"/>
          <w:szCs w:val="24"/>
          <w:lang w:val="sv-SE"/>
          <w14:ligatures w14:val="none"/>
        </w:rPr>
        <w:t>-</w:t>
      </w:r>
      <w:r w:rsidR="008E6C04">
        <w:rPr>
          <w:rFonts w:ascii="Times New Roman" w:eastAsia="Times New Roman" w:hAnsi="Times New Roman" w:cs="Times New Roman"/>
          <w:b/>
          <w:kern w:val="0"/>
          <w:sz w:val="24"/>
          <w:szCs w:val="24"/>
          <w:lang w:val="sv-SE"/>
          <w14:ligatures w14:val="none"/>
        </w:rPr>
        <w:t>1</w:t>
      </w:r>
    </w:p>
    <w:p w14:paraId="1961E5D6" w14:textId="77777777" w:rsidR="0054798D" w:rsidRPr="0054798D" w:rsidRDefault="0054798D" w:rsidP="0054798D">
      <w:pPr>
        <w:spacing w:after="0" w:line="240" w:lineRule="auto"/>
        <w:rPr>
          <w:rFonts w:ascii="Times New Roman" w:eastAsia="Times New Roman" w:hAnsi="Times New Roman" w:cs="Times New Roman"/>
          <w:b/>
          <w:kern w:val="0"/>
          <w:sz w:val="24"/>
          <w:szCs w:val="24"/>
          <w:lang w:val="sv-SE"/>
          <w14:ligatures w14:val="none"/>
        </w:rPr>
      </w:pPr>
    </w:p>
    <w:p w14:paraId="5BBB01AE" w14:textId="0CF1DA05" w:rsidR="0054798D" w:rsidRPr="0054798D" w:rsidRDefault="0054798D" w:rsidP="0054798D">
      <w:pPr>
        <w:spacing w:after="0" w:line="240" w:lineRule="auto"/>
        <w:rPr>
          <w:rFonts w:ascii="Times New Roman" w:eastAsia="Times New Roman" w:hAnsi="Times New Roman" w:cs="Times New Roman"/>
          <w:b/>
          <w:kern w:val="0"/>
          <w:sz w:val="24"/>
          <w:szCs w:val="24"/>
          <w:lang w:val="sv-SE"/>
          <w14:ligatures w14:val="none"/>
        </w:rPr>
      </w:pPr>
      <w:r w:rsidRPr="0054798D">
        <w:rPr>
          <w:rFonts w:ascii="Times New Roman" w:eastAsia="Times New Roman" w:hAnsi="Times New Roman" w:cs="Times New Roman"/>
          <w:b/>
          <w:kern w:val="0"/>
          <w:sz w:val="24"/>
          <w:szCs w:val="24"/>
          <w:lang w:val="sv-SE"/>
          <w14:ligatures w14:val="none"/>
        </w:rPr>
        <w:t xml:space="preserve">U Trpnju, </w:t>
      </w:r>
      <w:r w:rsidR="0032658A">
        <w:rPr>
          <w:rFonts w:ascii="Times New Roman" w:eastAsia="Times New Roman" w:hAnsi="Times New Roman" w:cs="Times New Roman"/>
          <w:b/>
          <w:kern w:val="0"/>
          <w:sz w:val="24"/>
          <w:szCs w:val="24"/>
          <w:lang w:val="sv-SE"/>
          <w14:ligatures w14:val="none"/>
        </w:rPr>
        <w:t>27</w:t>
      </w:r>
      <w:r w:rsidRPr="0054798D">
        <w:rPr>
          <w:rFonts w:ascii="Times New Roman" w:eastAsia="Times New Roman" w:hAnsi="Times New Roman" w:cs="Times New Roman"/>
          <w:b/>
          <w:kern w:val="0"/>
          <w:sz w:val="24"/>
          <w:szCs w:val="24"/>
          <w:lang w:val="sv-SE"/>
          <w14:ligatures w14:val="none"/>
        </w:rPr>
        <w:t>.</w:t>
      </w:r>
      <w:r w:rsidR="0032658A">
        <w:rPr>
          <w:rFonts w:ascii="Times New Roman" w:eastAsia="Times New Roman" w:hAnsi="Times New Roman" w:cs="Times New Roman"/>
          <w:b/>
          <w:kern w:val="0"/>
          <w:sz w:val="24"/>
          <w:szCs w:val="24"/>
          <w:lang w:val="sv-SE"/>
          <w14:ligatures w14:val="none"/>
        </w:rPr>
        <w:t xml:space="preserve"> listopada</w:t>
      </w:r>
      <w:r>
        <w:rPr>
          <w:rFonts w:ascii="Times New Roman" w:eastAsia="Times New Roman" w:hAnsi="Times New Roman" w:cs="Times New Roman"/>
          <w:b/>
          <w:kern w:val="0"/>
          <w:sz w:val="24"/>
          <w:szCs w:val="24"/>
          <w:lang w:val="sv-SE"/>
          <w14:ligatures w14:val="none"/>
        </w:rPr>
        <w:t xml:space="preserve"> </w:t>
      </w:r>
      <w:r w:rsidRPr="0054798D">
        <w:rPr>
          <w:rFonts w:ascii="Times New Roman" w:eastAsia="Times New Roman" w:hAnsi="Times New Roman" w:cs="Times New Roman"/>
          <w:b/>
          <w:kern w:val="0"/>
          <w:sz w:val="24"/>
          <w:szCs w:val="24"/>
          <w:lang w:val="sv-SE"/>
          <w14:ligatures w14:val="none"/>
        </w:rPr>
        <w:t>202</w:t>
      </w:r>
      <w:r w:rsidR="0032658A">
        <w:rPr>
          <w:rFonts w:ascii="Times New Roman" w:eastAsia="Times New Roman" w:hAnsi="Times New Roman" w:cs="Times New Roman"/>
          <w:b/>
          <w:kern w:val="0"/>
          <w:sz w:val="24"/>
          <w:szCs w:val="24"/>
          <w:lang w:val="sv-SE"/>
          <w14:ligatures w14:val="none"/>
        </w:rPr>
        <w:t>5</w:t>
      </w:r>
      <w:r w:rsidRPr="0054798D">
        <w:rPr>
          <w:rFonts w:ascii="Times New Roman" w:eastAsia="Times New Roman" w:hAnsi="Times New Roman" w:cs="Times New Roman"/>
          <w:b/>
          <w:kern w:val="0"/>
          <w:sz w:val="24"/>
          <w:szCs w:val="24"/>
          <w:lang w:val="sv-SE"/>
          <w14:ligatures w14:val="none"/>
        </w:rPr>
        <w:t>. godine.</w:t>
      </w:r>
    </w:p>
    <w:p w14:paraId="303C603B" w14:textId="77777777" w:rsidR="0054798D" w:rsidRPr="0054798D" w:rsidRDefault="0054798D" w:rsidP="0054798D">
      <w:pPr>
        <w:shd w:val="clear" w:color="auto" w:fill="FFFFFF"/>
        <w:spacing w:after="0" w:line="240" w:lineRule="auto"/>
        <w:rPr>
          <w:rFonts w:ascii="Verdana" w:eastAsia="Times New Roman" w:hAnsi="Verdana" w:cs="Times New Roman"/>
          <w:color w:val="000000"/>
          <w:kern w:val="0"/>
          <w:sz w:val="20"/>
          <w:szCs w:val="20"/>
          <w:lang w:val="en-US"/>
          <w14:ligatures w14:val="none"/>
        </w:rPr>
      </w:pPr>
    </w:p>
    <w:p w14:paraId="1744801E" w14:textId="7E9D55FE" w:rsidR="0054798D" w:rsidRPr="0054798D" w:rsidRDefault="0054798D" w:rsidP="0054798D">
      <w:pPr>
        <w:shd w:val="clear" w:color="auto" w:fill="FFFFFF"/>
        <w:spacing w:after="0" w:line="240" w:lineRule="auto"/>
        <w:rPr>
          <w:rFonts w:ascii="Verdana" w:eastAsia="Times New Roman" w:hAnsi="Verdana" w:cs="Times New Roman"/>
          <w:color w:val="000000"/>
          <w:kern w:val="0"/>
          <w:sz w:val="20"/>
          <w:szCs w:val="20"/>
          <w:lang w:val="en-US"/>
          <w14:ligatures w14:val="none"/>
        </w:rPr>
      </w:pPr>
      <w:r w:rsidRPr="0054798D">
        <w:rPr>
          <w:rFonts w:ascii="Verdana" w:eastAsia="Times New Roman" w:hAnsi="Verdana" w:cs="Times New Roman"/>
          <w:color w:val="000000"/>
          <w:kern w:val="0"/>
          <w:sz w:val="20"/>
          <w:szCs w:val="20"/>
          <w:lang w:val="en-US"/>
          <w14:ligatures w14:val="none"/>
        </w:rPr>
        <w:t>Na temelju članka 107. Zakona o odgoju i obrazovanju u osnovnoj i srednjoj školi (Narodne novine br. 87/2008, 86/2009., 92/2010., 105/2010., 90/2011., 5/2012, 16/2012, 86/2012., 126/2012., 94/2013., 152/2014., 7/2017., 68/2018.</w:t>
      </w:r>
      <w:r>
        <w:rPr>
          <w:rFonts w:ascii="Verdana" w:eastAsia="Times New Roman" w:hAnsi="Verdana" w:cs="Times New Roman"/>
          <w:color w:val="000000"/>
          <w:kern w:val="0"/>
          <w:sz w:val="20"/>
          <w:szCs w:val="20"/>
          <w:lang w:val="en-US"/>
          <w14:ligatures w14:val="none"/>
        </w:rPr>
        <w:t>,</w:t>
      </w:r>
      <w:r w:rsidRPr="0054798D">
        <w:rPr>
          <w:rFonts w:ascii="Verdana" w:eastAsia="Times New Roman" w:hAnsi="Verdana" w:cs="Times New Roman"/>
          <w:color w:val="000000"/>
          <w:kern w:val="0"/>
          <w:sz w:val="20"/>
          <w:szCs w:val="20"/>
          <w:lang w:val="en-US"/>
          <w14:ligatures w14:val="none"/>
        </w:rPr>
        <w:t>64/2020.</w:t>
      </w:r>
      <w:r>
        <w:rPr>
          <w:rFonts w:ascii="Verdana" w:eastAsia="Times New Roman" w:hAnsi="Verdana" w:cs="Times New Roman"/>
          <w:color w:val="000000"/>
          <w:kern w:val="0"/>
          <w:sz w:val="20"/>
          <w:szCs w:val="20"/>
          <w:lang w:val="en-US"/>
          <w14:ligatures w14:val="none"/>
        </w:rPr>
        <w:t xml:space="preserve"> i 151/22</w:t>
      </w:r>
      <w:r w:rsidR="005B4116">
        <w:rPr>
          <w:rFonts w:ascii="Verdana" w:eastAsia="Times New Roman" w:hAnsi="Verdana" w:cs="Times New Roman"/>
          <w:color w:val="000000"/>
          <w:kern w:val="0"/>
          <w:sz w:val="20"/>
          <w:szCs w:val="20"/>
          <w:lang w:val="en-US"/>
          <w14:ligatures w14:val="none"/>
        </w:rPr>
        <w:t>,156/23</w:t>
      </w:r>
      <w:r w:rsidRPr="0054798D">
        <w:rPr>
          <w:rFonts w:ascii="Verdana" w:eastAsia="Times New Roman" w:hAnsi="Verdana" w:cs="Times New Roman"/>
          <w:color w:val="000000"/>
          <w:kern w:val="0"/>
          <w:sz w:val="20"/>
          <w:szCs w:val="20"/>
          <w:lang w:val="en-US"/>
          <w14:ligatures w14:val="none"/>
        </w:rPr>
        <w:t>) i Pravilnika o postupku zapošljavanja te procjeni i vrednovanju kandidata za zapošljavanje Osnovna škola Trpanj,Trpanj, raspisuje </w:t>
      </w:r>
    </w:p>
    <w:p w14:paraId="5F54BAD3" w14:textId="77777777" w:rsidR="00C21B44" w:rsidRDefault="00C21B44" w:rsidP="00C21B44">
      <w:pPr>
        <w:pStyle w:val="StandardWeb"/>
        <w:shd w:val="clear" w:color="auto" w:fill="F4F4F4"/>
        <w:spacing w:before="0" w:beforeAutospacing="0" w:after="150" w:afterAutospacing="0"/>
        <w:rPr>
          <w:rFonts w:ascii="Arial" w:hAnsi="Arial"/>
          <w:color w:val="000000"/>
          <w:sz w:val="21"/>
          <w:szCs w:val="21"/>
        </w:rPr>
      </w:pPr>
      <w:r>
        <w:rPr>
          <w:rFonts w:ascii="Arial" w:hAnsi="Arial"/>
          <w:color w:val="000000"/>
          <w:sz w:val="21"/>
          <w:szCs w:val="21"/>
        </w:rPr>
        <w:t> </w:t>
      </w:r>
    </w:p>
    <w:p w14:paraId="50900A6A" w14:textId="77777777" w:rsidR="00C21B44" w:rsidRDefault="00C21B44" w:rsidP="00C21B44">
      <w:pPr>
        <w:pStyle w:val="StandardWeb"/>
        <w:shd w:val="clear" w:color="auto" w:fill="F4F4F4"/>
        <w:spacing w:before="0" w:beforeAutospacing="0" w:after="150" w:afterAutospacing="0"/>
        <w:rPr>
          <w:rFonts w:ascii="Arial" w:hAnsi="Arial"/>
          <w:color w:val="000000"/>
          <w:sz w:val="21"/>
          <w:szCs w:val="21"/>
        </w:rPr>
      </w:pPr>
      <w:r>
        <w:rPr>
          <w:rStyle w:val="Naglaeno"/>
          <w:rFonts w:ascii="Arial" w:hAnsi="Arial"/>
          <w:color w:val="000000"/>
          <w:sz w:val="21"/>
          <w:szCs w:val="21"/>
        </w:rPr>
        <w:t>NATJEČAJ</w:t>
      </w:r>
    </w:p>
    <w:p w14:paraId="40EC7593" w14:textId="77777777" w:rsidR="00C21B44" w:rsidRDefault="00C21B44" w:rsidP="00C21B44">
      <w:pPr>
        <w:pStyle w:val="StandardWeb"/>
        <w:shd w:val="clear" w:color="auto" w:fill="F4F4F4"/>
        <w:spacing w:before="0" w:beforeAutospacing="0" w:after="150" w:afterAutospacing="0"/>
        <w:rPr>
          <w:rFonts w:ascii="Arial" w:hAnsi="Arial"/>
          <w:color w:val="000000"/>
          <w:sz w:val="21"/>
          <w:szCs w:val="21"/>
        </w:rPr>
      </w:pPr>
      <w:r>
        <w:rPr>
          <w:rStyle w:val="Naglaeno"/>
          <w:rFonts w:ascii="Arial" w:hAnsi="Arial"/>
          <w:color w:val="000000"/>
          <w:sz w:val="21"/>
          <w:szCs w:val="21"/>
        </w:rPr>
        <w:t>za zasnivanje radnog odnosa</w:t>
      </w:r>
    </w:p>
    <w:p w14:paraId="4A6765EA" w14:textId="77777777" w:rsidR="00C21B44" w:rsidRDefault="00C21B44" w:rsidP="00C21B44">
      <w:pPr>
        <w:pStyle w:val="StandardWeb"/>
        <w:shd w:val="clear" w:color="auto" w:fill="F4F4F4"/>
        <w:spacing w:before="0" w:beforeAutospacing="0" w:after="150" w:afterAutospacing="0"/>
        <w:rPr>
          <w:rFonts w:ascii="Arial" w:hAnsi="Arial"/>
          <w:color w:val="000000"/>
          <w:sz w:val="21"/>
          <w:szCs w:val="21"/>
        </w:rPr>
      </w:pPr>
      <w:r>
        <w:rPr>
          <w:rStyle w:val="Naglaeno"/>
          <w:rFonts w:ascii="Arial" w:hAnsi="Arial"/>
          <w:color w:val="000000"/>
          <w:sz w:val="21"/>
          <w:szCs w:val="21"/>
        </w:rPr>
        <w:t>Naziv radnog mjesta: </w:t>
      </w:r>
    </w:p>
    <w:p w14:paraId="7BBD8FDB" w14:textId="77777777" w:rsidR="00C21B44" w:rsidRDefault="00C21B44" w:rsidP="00C21B44">
      <w:pPr>
        <w:pStyle w:val="StandardWeb"/>
        <w:shd w:val="clear" w:color="auto" w:fill="F4F4F4"/>
        <w:spacing w:before="0" w:beforeAutospacing="0" w:after="150" w:afterAutospacing="0"/>
        <w:rPr>
          <w:rFonts w:ascii="Arial" w:hAnsi="Arial"/>
          <w:color w:val="000000"/>
          <w:sz w:val="21"/>
          <w:szCs w:val="21"/>
        </w:rPr>
      </w:pPr>
      <w:r>
        <w:rPr>
          <w:rFonts w:ascii="Arial" w:hAnsi="Arial"/>
          <w:color w:val="000000"/>
          <w:sz w:val="21"/>
          <w:szCs w:val="21"/>
        </w:rPr>
        <w:t>Učitelj/ica edukator rehabilitator – 1 izvršitelj/ica na neodređeno puno radno vrijeme od 40 sati tjedno</w:t>
      </w:r>
    </w:p>
    <w:p w14:paraId="3244BA32" w14:textId="77777777" w:rsidR="00C21B44" w:rsidRDefault="00C21B44" w:rsidP="00C21B44">
      <w:pPr>
        <w:pStyle w:val="StandardWeb"/>
        <w:shd w:val="clear" w:color="auto" w:fill="F4F4F4"/>
        <w:spacing w:before="0" w:beforeAutospacing="0" w:after="150" w:afterAutospacing="0"/>
        <w:rPr>
          <w:rFonts w:ascii="Arial" w:hAnsi="Arial"/>
          <w:color w:val="000000"/>
          <w:sz w:val="21"/>
          <w:szCs w:val="21"/>
        </w:rPr>
      </w:pPr>
      <w:r>
        <w:rPr>
          <w:rFonts w:ascii="Arial" w:hAnsi="Arial"/>
          <w:color w:val="000000"/>
          <w:sz w:val="21"/>
          <w:szCs w:val="21"/>
        </w:rPr>
        <w:t>Na natječaj se mogu javiti osobe oba spola u skladu sa Zakonom o ravnopravnosti spolova (Narodne novine 82/08. i 69/17.)</w:t>
      </w:r>
    </w:p>
    <w:p w14:paraId="11A7F0E6" w14:textId="580C9A34" w:rsidR="00C21B44" w:rsidRDefault="00C21B44" w:rsidP="00C21B44">
      <w:pPr>
        <w:pStyle w:val="StandardWeb"/>
        <w:shd w:val="clear" w:color="auto" w:fill="F4F4F4"/>
        <w:spacing w:before="0" w:beforeAutospacing="0" w:after="150" w:afterAutospacing="0"/>
        <w:rPr>
          <w:rFonts w:ascii="Arial" w:hAnsi="Arial"/>
          <w:color w:val="000000"/>
          <w:sz w:val="21"/>
          <w:szCs w:val="21"/>
        </w:rPr>
      </w:pPr>
      <w:r>
        <w:rPr>
          <w:rStyle w:val="Naglaeno"/>
          <w:rFonts w:ascii="Arial" w:hAnsi="Arial"/>
          <w:color w:val="000000"/>
          <w:sz w:val="21"/>
          <w:szCs w:val="21"/>
        </w:rPr>
        <w:t>Mjesto  obavljanja poslova:</w:t>
      </w:r>
      <w:r>
        <w:rPr>
          <w:rFonts w:ascii="Arial" w:hAnsi="Arial"/>
          <w:color w:val="000000"/>
          <w:sz w:val="21"/>
          <w:szCs w:val="21"/>
        </w:rPr>
        <w:t> </w:t>
      </w:r>
      <w:r w:rsidR="0054798D">
        <w:rPr>
          <w:rFonts w:ascii="Arial" w:hAnsi="Arial"/>
          <w:color w:val="000000"/>
          <w:sz w:val="21"/>
          <w:szCs w:val="21"/>
        </w:rPr>
        <w:t>Osnovna škola Trpanj,  Kralja Tomislava 41, 20250 Trpanj</w:t>
      </w:r>
    </w:p>
    <w:p w14:paraId="72D16E22" w14:textId="77777777" w:rsidR="00C21B44" w:rsidRDefault="00C21B44" w:rsidP="00C21B44">
      <w:pPr>
        <w:pStyle w:val="StandardWeb"/>
        <w:shd w:val="clear" w:color="auto" w:fill="F4F4F4"/>
        <w:spacing w:before="0" w:beforeAutospacing="0" w:after="150" w:afterAutospacing="0"/>
        <w:rPr>
          <w:rFonts w:ascii="Arial" w:hAnsi="Arial"/>
          <w:color w:val="000000"/>
          <w:sz w:val="21"/>
          <w:szCs w:val="21"/>
        </w:rPr>
      </w:pPr>
      <w:r>
        <w:rPr>
          <w:rStyle w:val="Naglaeno"/>
          <w:rFonts w:ascii="Arial" w:hAnsi="Arial"/>
          <w:color w:val="000000"/>
          <w:sz w:val="21"/>
          <w:szCs w:val="21"/>
        </w:rPr>
        <w:t>Uvjeti za zasnivanje radnog odnosa:</w:t>
      </w:r>
    </w:p>
    <w:p w14:paraId="677B1299" w14:textId="77777777" w:rsidR="00C21B44" w:rsidRDefault="00C21B44" w:rsidP="00C21B44">
      <w:pPr>
        <w:pStyle w:val="StandardWeb"/>
        <w:shd w:val="clear" w:color="auto" w:fill="F4F4F4"/>
        <w:spacing w:before="0" w:beforeAutospacing="0" w:after="150" w:afterAutospacing="0"/>
        <w:rPr>
          <w:rFonts w:ascii="Arial" w:hAnsi="Arial"/>
          <w:color w:val="000000"/>
          <w:sz w:val="21"/>
          <w:szCs w:val="21"/>
        </w:rPr>
      </w:pPr>
      <w:r>
        <w:rPr>
          <w:rFonts w:ascii="Arial" w:hAnsi="Arial"/>
          <w:color w:val="000000"/>
          <w:sz w:val="21"/>
          <w:szCs w:val="21"/>
        </w:rPr>
        <w:t>Uz opći uvjet za zasnivanje radnog odnosa, sukladno općim propisima o radu, osoba koja zasniva radni odnos u školskoj ustanovi mora ispunjavati i posebne uvjete za zasnivanje radnog odnosa prema članku 105. Zakonu</w:t>
      </w:r>
    </w:p>
    <w:p w14:paraId="77856859" w14:textId="77777777" w:rsidR="00C21B44" w:rsidRDefault="00C21B44" w:rsidP="00C21B44">
      <w:pPr>
        <w:pStyle w:val="StandardWeb"/>
        <w:shd w:val="clear" w:color="auto" w:fill="F4F4F4"/>
        <w:spacing w:before="0" w:beforeAutospacing="0" w:after="150" w:afterAutospacing="0"/>
        <w:rPr>
          <w:rFonts w:ascii="Arial" w:hAnsi="Arial"/>
          <w:color w:val="000000"/>
          <w:sz w:val="21"/>
          <w:szCs w:val="21"/>
        </w:rPr>
      </w:pPr>
      <w:r>
        <w:rPr>
          <w:rFonts w:ascii="Arial" w:hAnsi="Arial"/>
          <w:color w:val="000000"/>
          <w:sz w:val="21"/>
          <w:szCs w:val="21"/>
        </w:rPr>
        <w:t>o odgoju i obrazovanju u osnovnoj i srednjoj školi (NN. br.87/08, 86/09, 92/10, 105/10, 90/11, 5/12, 16/12, 86/12, 126/12, 94/13, 152/14, 07/17, 68/18, 98/19, 64/20)  i članku  5. Pravilnika o odgovarajućoj vrsti obrazovanja učitelja i stručnih suradnika u osnovnoj školi (NN br. 6/19., 75/20.).</w:t>
      </w:r>
    </w:p>
    <w:p w14:paraId="54010655" w14:textId="77777777" w:rsidR="00C21B44" w:rsidRDefault="00C21B44" w:rsidP="00C21B44">
      <w:pPr>
        <w:pStyle w:val="StandardWeb"/>
        <w:shd w:val="clear" w:color="auto" w:fill="F4F4F4"/>
        <w:spacing w:before="0" w:beforeAutospacing="0" w:after="150" w:afterAutospacing="0"/>
        <w:rPr>
          <w:rFonts w:ascii="Arial" w:hAnsi="Arial"/>
          <w:color w:val="000000"/>
          <w:sz w:val="21"/>
          <w:szCs w:val="21"/>
        </w:rPr>
      </w:pPr>
      <w:r>
        <w:rPr>
          <w:rStyle w:val="Naglaeno"/>
          <w:rFonts w:ascii="Arial" w:hAnsi="Arial"/>
          <w:color w:val="000000"/>
          <w:sz w:val="21"/>
          <w:szCs w:val="21"/>
        </w:rPr>
        <w:t>Prilozi odnosno isprave koje su kandidati dužni priložiti na natječaj su:</w:t>
      </w:r>
    </w:p>
    <w:p w14:paraId="465CC937" w14:textId="77777777" w:rsidR="00C21B44" w:rsidRDefault="00C21B44" w:rsidP="00C21B44">
      <w:pPr>
        <w:pStyle w:val="StandardWeb"/>
        <w:shd w:val="clear" w:color="auto" w:fill="F4F4F4"/>
        <w:spacing w:before="0" w:beforeAutospacing="0" w:after="150" w:afterAutospacing="0"/>
        <w:rPr>
          <w:rFonts w:ascii="Arial" w:hAnsi="Arial"/>
          <w:color w:val="000000"/>
          <w:sz w:val="21"/>
          <w:szCs w:val="21"/>
        </w:rPr>
      </w:pPr>
      <w:r>
        <w:rPr>
          <w:rFonts w:ascii="Arial" w:hAnsi="Arial"/>
          <w:color w:val="000000"/>
          <w:sz w:val="21"/>
          <w:szCs w:val="21"/>
        </w:rPr>
        <w:t>   1. vlastoručno potpisana prijava (u prijavi na natječaj navode se osobni podaci podnositelja prijave - osobno ime, adresa stanovanja, broj telefona, odnosno mobitela, e-mail adresa i naziv radnog mjesta na koje se prijavljuje)</w:t>
      </w:r>
    </w:p>
    <w:p w14:paraId="70A010C1" w14:textId="77777777" w:rsidR="00C21B44" w:rsidRDefault="00C21B44" w:rsidP="00C21B44">
      <w:pPr>
        <w:pStyle w:val="StandardWeb"/>
        <w:shd w:val="clear" w:color="auto" w:fill="F4F4F4"/>
        <w:spacing w:before="0" w:beforeAutospacing="0" w:after="150" w:afterAutospacing="0"/>
        <w:rPr>
          <w:rFonts w:ascii="Arial" w:hAnsi="Arial"/>
          <w:color w:val="000000"/>
          <w:sz w:val="21"/>
          <w:szCs w:val="21"/>
        </w:rPr>
      </w:pPr>
      <w:r>
        <w:rPr>
          <w:rFonts w:ascii="Arial" w:hAnsi="Arial"/>
          <w:color w:val="000000"/>
          <w:sz w:val="21"/>
          <w:szCs w:val="21"/>
        </w:rPr>
        <w:t>   2.  životopis</w:t>
      </w:r>
    </w:p>
    <w:p w14:paraId="47AFAAC8" w14:textId="77777777" w:rsidR="00C21B44" w:rsidRDefault="00C21B44" w:rsidP="00C21B44">
      <w:pPr>
        <w:pStyle w:val="StandardWeb"/>
        <w:shd w:val="clear" w:color="auto" w:fill="F4F4F4"/>
        <w:spacing w:before="0" w:beforeAutospacing="0" w:after="150" w:afterAutospacing="0"/>
        <w:rPr>
          <w:rFonts w:ascii="Arial" w:hAnsi="Arial"/>
          <w:color w:val="000000"/>
          <w:sz w:val="21"/>
          <w:szCs w:val="21"/>
        </w:rPr>
      </w:pPr>
      <w:r>
        <w:rPr>
          <w:rFonts w:ascii="Arial" w:hAnsi="Arial"/>
          <w:color w:val="000000"/>
          <w:sz w:val="21"/>
          <w:szCs w:val="21"/>
        </w:rPr>
        <w:t>   3. diploma odnosno dokaz o stečenoj stručnoj spremi</w:t>
      </w:r>
    </w:p>
    <w:p w14:paraId="39379F6F" w14:textId="77777777" w:rsidR="00C21B44" w:rsidRDefault="00C21B44" w:rsidP="00C21B44">
      <w:pPr>
        <w:pStyle w:val="StandardWeb"/>
        <w:shd w:val="clear" w:color="auto" w:fill="F4F4F4"/>
        <w:spacing w:before="0" w:beforeAutospacing="0" w:after="150" w:afterAutospacing="0"/>
        <w:rPr>
          <w:rFonts w:ascii="Arial" w:hAnsi="Arial"/>
          <w:color w:val="000000"/>
          <w:sz w:val="21"/>
          <w:szCs w:val="21"/>
        </w:rPr>
      </w:pPr>
      <w:r>
        <w:rPr>
          <w:rFonts w:ascii="Arial" w:hAnsi="Arial"/>
          <w:color w:val="000000"/>
          <w:sz w:val="21"/>
          <w:szCs w:val="21"/>
        </w:rPr>
        <w:t>   4. dokaz o državljanstvu</w:t>
      </w:r>
    </w:p>
    <w:p w14:paraId="25EC4AEE" w14:textId="77777777" w:rsidR="00C21B44" w:rsidRDefault="00C21B44" w:rsidP="00C21B44">
      <w:pPr>
        <w:pStyle w:val="StandardWeb"/>
        <w:shd w:val="clear" w:color="auto" w:fill="F4F4F4"/>
        <w:spacing w:before="0" w:beforeAutospacing="0" w:after="150" w:afterAutospacing="0"/>
        <w:rPr>
          <w:rFonts w:ascii="Arial" w:hAnsi="Arial"/>
          <w:color w:val="000000"/>
          <w:sz w:val="21"/>
          <w:szCs w:val="21"/>
        </w:rPr>
      </w:pPr>
      <w:r>
        <w:rPr>
          <w:rFonts w:ascii="Arial" w:hAnsi="Arial"/>
          <w:color w:val="000000"/>
          <w:sz w:val="21"/>
          <w:szCs w:val="21"/>
        </w:rPr>
        <w:t>   5. uvjerenje da nije pod istragom i da se protiv kandidata ne vodi kazneni postupak glede zapreka za zasnivanje radnog odnosa iz članka 106. Zakona o odgoju i obrazovanju u osnovnoj i srednjoj školi s naznakom roka izdavanja</w:t>
      </w:r>
    </w:p>
    <w:p w14:paraId="75034B9F" w14:textId="77777777" w:rsidR="00C21B44" w:rsidRDefault="00C21B44" w:rsidP="00C21B44">
      <w:pPr>
        <w:pStyle w:val="StandardWeb"/>
        <w:shd w:val="clear" w:color="auto" w:fill="F4F4F4"/>
        <w:spacing w:before="0" w:beforeAutospacing="0" w:after="150" w:afterAutospacing="0"/>
        <w:rPr>
          <w:rFonts w:ascii="Arial" w:hAnsi="Arial"/>
          <w:color w:val="000000"/>
          <w:sz w:val="21"/>
          <w:szCs w:val="21"/>
        </w:rPr>
      </w:pPr>
      <w:r>
        <w:rPr>
          <w:rFonts w:ascii="Arial" w:hAnsi="Arial"/>
          <w:color w:val="000000"/>
          <w:sz w:val="21"/>
          <w:szCs w:val="21"/>
        </w:rPr>
        <w:t>  6. elektronički zapis ili potvrdu o podacima evidentiranim u matičnoj evidenciji Hrvatskog zavoda za mirovinsko osiguranje.</w:t>
      </w:r>
    </w:p>
    <w:p w14:paraId="1A7917B0" w14:textId="77777777" w:rsidR="00C21B44" w:rsidRDefault="00C21B44" w:rsidP="00C21B44">
      <w:pPr>
        <w:pStyle w:val="StandardWeb"/>
        <w:shd w:val="clear" w:color="auto" w:fill="F4F4F4"/>
        <w:spacing w:before="0" w:beforeAutospacing="0" w:after="150" w:afterAutospacing="0"/>
        <w:rPr>
          <w:rFonts w:ascii="Arial" w:hAnsi="Arial"/>
          <w:color w:val="000000"/>
          <w:sz w:val="21"/>
          <w:szCs w:val="21"/>
        </w:rPr>
      </w:pPr>
      <w:r>
        <w:rPr>
          <w:rFonts w:ascii="Arial" w:hAnsi="Arial"/>
          <w:color w:val="000000"/>
          <w:sz w:val="21"/>
          <w:szCs w:val="21"/>
        </w:rPr>
        <w:t>Navedeni prilozi odnosno isprave dostavljaju se u neovjerenoj preslici.</w:t>
      </w:r>
    </w:p>
    <w:p w14:paraId="328E7768" w14:textId="77777777" w:rsidR="00C21B44" w:rsidRDefault="00C21B44" w:rsidP="00C21B44">
      <w:pPr>
        <w:pStyle w:val="StandardWeb"/>
        <w:shd w:val="clear" w:color="auto" w:fill="F4F4F4"/>
        <w:spacing w:before="0" w:beforeAutospacing="0" w:after="150" w:afterAutospacing="0"/>
        <w:rPr>
          <w:rFonts w:ascii="Arial" w:hAnsi="Arial"/>
          <w:color w:val="000000"/>
          <w:sz w:val="21"/>
          <w:szCs w:val="21"/>
        </w:rPr>
      </w:pPr>
      <w:r>
        <w:rPr>
          <w:rFonts w:ascii="Arial" w:hAnsi="Arial"/>
          <w:color w:val="000000"/>
          <w:sz w:val="21"/>
          <w:szCs w:val="21"/>
        </w:rPr>
        <w:lastRenderedPageBreak/>
        <w:t>Prije sklapanja ugovora o radu odabrani/a kandidat/kinja dužan/na je sve navedene priloge odnosno isprave predočiti u izvorniku ili u preslici ovjerenoj od strane javnog bilježnika sukladno Zakonu o javnom bilježništvu  (Narodne novine broj 78/93., 29/94., 162/98., 16/07., 75/09., 120/16.).</w:t>
      </w:r>
    </w:p>
    <w:p w14:paraId="1E879AAA" w14:textId="77777777" w:rsidR="00C21B44" w:rsidRDefault="00C21B44" w:rsidP="00C21B44">
      <w:pPr>
        <w:pStyle w:val="StandardWeb"/>
        <w:shd w:val="clear" w:color="auto" w:fill="F4F4F4"/>
        <w:spacing w:before="0" w:beforeAutospacing="0" w:after="150" w:afterAutospacing="0"/>
        <w:rPr>
          <w:rFonts w:ascii="Arial" w:hAnsi="Arial"/>
          <w:color w:val="000000"/>
          <w:sz w:val="21"/>
          <w:szCs w:val="21"/>
        </w:rPr>
      </w:pPr>
      <w:r>
        <w:rPr>
          <w:rFonts w:ascii="Arial" w:hAnsi="Arial"/>
          <w:color w:val="000000"/>
          <w:sz w:val="21"/>
          <w:szCs w:val="21"/>
        </w:rPr>
        <w:t>Kandidat koji je stekao inozemnu obrazovnu kvalifikaciju u inozemstvu dužan je uz prijavu na natječaj  priložiti rješenje Agencije za znanost i visoko obrazovanje o stručnom priznavanju inozemne visokoškolske kvalifikacije u skladu sa Zakonom o priznavanju inozemnih obrazovnih kvalifikacija (''Narodne novine'', br. 158/03., 198/03, 138/06., 45/11.) te u skladu sa Zakonom o reguliranim profesijama i priznavanju inozemnih stručnih kvalifikacija (''Narodne novine'', br. 82/15., 70/19., 47/20.) rješenje Ministarstva znanosti i obrazovanja o priznavanju inozemne stručne kvalifikacije radi pristupa reguliranoj profesiji.</w:t>
      </w:r>
    </w:p>
    <w:p w14:paraId="664F077B" w14:textId="77777777" w:rsidR="00C21B44" w:rsidRDefault="00C21B44" w:rsidP="00C21B44">
      <w:pPr>
        <w:pStyle w:val="StandardWeb"/>
        <w:shd w:val="clear" w:color="auto" w:fill="F4F4F4"/>
        <w:spacing w:before="0" w:beforeAutospacing="0" w:after="150" w:afterAutospacing="0"/>
        <w:rPr>
          <w:rFonts w:ascii="Arial" w:hAnsi="Arial"/>
          <w:color w:val="000000"/>
          <w:sz w:val="21"/>
          <w:szCs w:val="21"/>
        </w:rPr>
      </w:pPr>
      <w:r>
        <w:rPr>
          <w:rFonts w:ascii="Arial" w:hAnsi="Arial"/>
          <w:color w:val="000000"/>
          <w:sz w:val="21"/>
          <w:szCs w:val="21"/>
        </w:rPr>
        <w:t>Kandidat koji se poziva na pravo prednosti pri zapošljavanju temeljem članka 48. Zakona o civilnim stradalnicima iz Domovinskog rata (''Narodne novine'', br.  84/21.), dužan je u prijavi na natječaj pozvati se na to pravo i uz prijavu priložiti dokaze o ispunjavanju uvjeta iz natječaja te priložiti odgovarajuće dokaze kojima dokazuje ostvarivanje prava prednosti pri zapošljavanju, a koji su sadržani u članku 49. stavak 1. Zakona o civilnim stradalnicima iz Domovinskog rata (''Narodne novine'', br.  84/21.).</w:t>
      </w:r>
    </w:p>
    <w:p w14:paraId="00DEEB0E" w14:textId="77777777" w:rsidR="00C21B44" w:rsidRDefault="00C21B44" w:rsidP="00C21B44">
      <w:pPr>
        <w:pStyle w:val="StandardWeb"/>
        <w:shd w:val="clear" w:color="auto" w:fill="F4F4F4"/>
        <w:spacing w:before="0" w:beforeAutospacing="0" w:after="150" w:afterAutospacing="0"/>
        <w:rPr>
          <w:rFonts w:ascii="Arial" w:hAnsi="Arial"/>
          <w:color w:val="000000"/>
          <w:sz w:val="21"/>
          <w:szCs w:val="21"/>
        </w:rPr>
      </w:pPr>
      <w:r>
        <w:rPr>
          <w:rFonts w:ascii="Arial" w:hAnsi="Arial"/>
          <w:color w:val="000000"/>
          <w:sz w:val="21"/>
          <w:szCs w:val="21"/>
        </w:rPr>
        <w:t>Kandidat ima prednost u odnosu na ostale kandidate samo ukoliko ispunjava uvjete natječaja, pod jednakim uvjetima.</w:t>
      </w:r>
    </w:p>
    <w:p w14:paraId="02EC24BF" w14:textId="77777777" w:rsidR="00C21B44" w:rsidRDefault="00C21B44" w:rsidP="00C21B44">
      <w:pPr>
        <w:pStyle w:val="StandardWeb"/>
        <w:shd w:val="clear" w:color="auto" w:fill="F4F4F4"/>
        <w:spacing w:before="0" w:beforeAutospacing="0" w:after="150" w:afterAutospacing="0"/>
        <w:rPr>
          <w:rFonts w:ascii="Arial" w:hAnsi="Arial"/>
          <w:color w:val="000000"/>
          <w:sz w:val="21"/>
          <w:szCs w:val="21"/>
        </w:rPr>
      </w:pPr>
      <w:r>
        <w:rPr>
          <w:rFonts w:ascii="Arial" w:hAnsi="Arial"/>
          <w:color w:val="000000"/>
          <w:sz w:val="21"/>
          <w:szCs w:val="21"/>
        </w:rPr>
        <w:t>Poveznica na internetsku stranicu Ministarstva hrvatskih branitelja s popisom dokaza potrebnih za ostvarivanja prava prednosti:</w:t>
      </w:r>
    </w:p>
    <w:p w14:paraId="384A70C1" w14:textId="77777777" w:rsidR="00C21B44" w:rsidRDefault="00C21B44" w:rsidP="00C21B44">
      <w:pPr>
        <w:pStyle w:val="StandardWeb"/>
        <w:shd w:val="clear" w:color="auto" w:fill="F4F4F4"/>
        <w:spacing w:before="0" w:beforeAutospacing="0" w:after="150" w:afterAutospacing="0"/>
        <w:rPr>
          <w:rFonts w:ascii="Arial" w:hAnsi="Arial"/>
          <w:color w:val="000000"/>
          <w:sz w:val="21"/>
          <w:szCs w:val="21"/>
        </w:rPr>
      </w:pPr>
      <w:hyperlink r:id="rId4" w:history="1">
        <w:r>
          <w:rPr>
            <w:rStyle w:val="Hiperveza"/>
            <w:rFonts w:ascii="Arial" w:hAnsi="Arial"/>
            <w:color w:val="0066CC"/>
            <w:sz w:val="21"/>
            <w:szCs w:val="21"/>
          </w:rPr>
          <w:t>https://branitelji.gov.hr/zaposljavanje-843/843</w:t>
        </w:r>
      </w:hyperlink>
    </w:p>
    <w:p w14:paraId="1AD47863" w14:textId="77777777" w:rsidR="00C21B44" w:rsidRDefault="00C21B44" w:rsidP="00C21B44">
      <w:pPr>
        <w:pStyle w:val="StandardWeb"/>
        <w:shd w:val="clear" w:color="auto" w:fill="F4F4F4"/>
        <w:spacing w:before="0" w:beforeAutospacing="0" w:after="150" w:afterAutospacing="0"/>
        <w:rPr>
          <w:rFonts w:ascii="Arial" w:hAnsi="Arial"/>
          <w:color w:val="000000"/>
          <w:sz w:val="21"/>
          <w:szCs w:val="21"/>
        </w:rPr>
      </w:pPr>
      <w:r>
        <w:rPr>
          <w:rFonts w:ascii="Arial" w:hAnsi="Arial"/>
          <w:color w:val="000000"/>
          <w:sz w:val="21"/>
          <w:szCs w:val="21"/>
        </w:rPr>
        <w:t> </w:t>
      </w:r>
      <w:hyperlink r:id="rId5" w:history="1">
        <w:r>
          <w:rPr>
            <w:rStyle w:val="Hiperveza"/>
            <w:rFonts w:ascii="Arial" w:hAnsi="Arial"/>
            <w:color w:val="0066CC"/>
            <w:sz w:val="21"/>
            <w:szCs w:val="21"/>
          </w:rPr>
          <w:t>https://branitelji.gov.hr/UserDocsImages//dokumenti/Nikola//popis%20dokaza%</w:t>
        </w:r>
      </w:hyperlink>
    </w:p>
    <w:p w14:paraId="641B3824" w14:textId="77777777" w:rsidR="00C21B44" w:rsidRDefault="00C21B44" w:rsidP="00C21B44">
      <w:pPr>
        <w:pStyle w:val="StandardWeb"/>
        <w:shd w:val="clear" w:color="auto" w:fill="F4F4F4"/>
        <w:spacing w:before="0" w:beforeAutospacing="0" w:after="150" w:afterAutospacing="0"/>
        <w:rPr>
          <w:rFonts w:ascii="Arial" w:hAnsi="Arial"/>
          <w:color w:val="000000"/>
          <w:sz w:val="21"/>
          <w:szCs w:val="21"/>
        </w:rPr>
      </w:pPr>
      <w:hyperlink r:id="rId6" w:history="1">
        <w:r>
          <w:rPr>
            <w:rStyle w:val="Hiperveza"/>
            <w:rFonts w:ascii="Arial" w:hAnsi="Arial"/>
            <w:color w:val="0066CC"/>
            <w:sz w:val="21"/>
            <w:szCs w:val="21"/>
          </w:rPr>
          <w:t>20za%20ostvarivanje%20prava%20prednosti%20pri%20zapo%C5%A1ljavanju-%</w:t>
        </w:r>
      </w:hyperlink>
    </w:p>
    <w:p w14:paraId="0345B68A" w14:textId="77777777" w:rsidR="00C21B44" w:rsidRDefault="00C21B44" w:rsidP="00C21B44">
      <w:pPr>
        <w:pStyle w:val="StandardWeb"/>
        <w:shd w:val="clear" w:color="auto" w:fill="F4F4F4"/>
        <w:spacing w:before="0" w:beforeAutospacing="0" w:after="150" w:afterAutospacing="0"/>
        <w:rPr>
          <w:rFonts w:ascii="Arial" w:hAnsi="Arial"/>
          <w:color w:val="000000"/>
          <w:sz w:val="21"/>
          <w:szCs w:val="21"/>
        </w:rPr>
      </w:pPr>
      <w:hyperlink r:id="rId7" w:history="1">
        <w:r>
          <w:rPr>
            <w:rStyle w:val="Hiperveza"/>
            <w:rFonts w:ascii="Arial" w:hAnsi="Arial"/>
            <w:color w:val="0066CC"/>
            <w:sz w:val="21"/>
            <w:szCs w:val="21"/>
          </w:rPr>
          <w:t>20Zakon%20o%20civilnim%20stradalnicima%20iz%20DR.pdf</w:t>
        </w:r>
      </w:hyperlink>
    </w:p>
    <w:p w14:paraId="24789078" w14:textId="77777777" w:rsidR="00C21B44" w:rsidRDefault="00C21B44" w:rsidP="00C21B44">
      <w:pPr>
        <w:pStyle w:val="StandardWeb"/>
        <w:shd w:val="clear" w:color="auto" w:fill="F4F4F4"/>
        <w:spacing w:before="0" w:beforeAutospacing="0" w:after="150" w:afterAutospacing="0"/>
        <w:rPr>
          <w:rFonts w:ascii="Arial" w:hAnsi="Arial"/>
          <w:color w:val="000000"/>
          <w:sz w:val="21"/>
          <w:szCs w:val="21"/>
        </w:rPr>
      </w:pPr>
      <w:r>
        <w:rPr>
          <w:rFonts w:ascii="Arial" w:hAnsi="Arial"/>
          <w:color w:val="000000"/>
          <w:sz w:val="21"/>
          <w:szCs w:val="21"/>
        </w:rPr>
        <w:t>Kandidat koji se poziva na pravo prednosti prilikom zapošljavanja temeljem članka 48.f Zakona o zaštiti vojnih i civilnih invalida rata (''Narodne novine'', br. 33/92., 57/92., 77/92., 27/93., 58/93., 2/94., 76/94., 108/95., 108/96., 82/01., 103/03., 148/13., 98/19.), dužan je u prijavi na natječaj pozvati se na to pravo i uz prijavu priložiti dokaze o ispunjavanju uvjeta iz natječaja te priložiti odgovarajuće dokaze kojima dokazuje ostvarivanje prava prednosti pri zapošljavanju, a to su: rješenje ili potvrdu o priznatom statusu iz koje je vidljivo spomenuto pravo, izjavu da do sada nije koristio pravo prednosti prilikom zapošljavanja po toj osnovi te dokaz iz kojeg je vidljivo na koji je način prestao radni odnos kod posljednjeg poslodavca (rješenje, ugovor, sporazum i sl.).</w:t>
      </w:r>
    </w:p>
    <w:p w14:paraId="404B183F" w14:textId="77777777" w:rsidR="00C21B44" w:rsidRDefault="00C21B44" w:rsidP="00C21B44">
      <w:pPr>
        <w:pStyle w:val="StandardWeb"/>
        <w:shd w:val="clear" w:color="auto" w:fill="F4F4F4"/>
        <w:spacing w:before="0" w:beforeAutospacing="0" w:after="150" w:afterAutospacing="0"/>
        <w:rPr>
          <w:rFonts w:ascii="Arial" w:hAnsi="Arial"/>
          <w:color w:val="000000"/>
          <w:sz w:val="21"/>
          <w:szCs w:val="21"/>
        </w:rPr>
      </w:pPr>
      <w:r>
        <w:rPr>
          <w:rFonts w:ascii="Arial" w:hAnsi="Arial"/>
          <w:color w:val="000000"/>
          <w:sz w:val="21"/>
          <w:szCs w:val="21"/>
        </w:rPr>
        <w:t>Kandidat ima prednost u odnosu na ostale kandidate samo ukoliko ispunjava uvjete natječaja, pod jednakim uvjetima.</w:t>
      </w:r>
    </w:p>
    <w:p w14:paraId="1BEE12C3" w14:textId="77777777" w:rsidR="00C21B44" w:rsidRDefault="00C21B44" w:rsidP="00C21B44">
      <w:pPr>
        <w:pStyle w:val="StandardWeb"/>
        <w:shd w:val="clear" w:color="auto" w:fill="F4F4F4"/>
        <w:spacing w:before="0" w:beforeAutospacing="0" w:after="150" w:afterAutospacing="0"/>
        <w:rPr>
          <w:rFonts w:ascii="Arial" w:hAnsi="Arial"/>
          <w:color w:val="000000"/>
          <w:sz w:val="21"/>
          <w:szCs w:val="21"/>
        </w:rPr>
      </w:pPr>
      <w:r>
        <w:rPr>
          <w:rFonts w:ascii="Arial" w:hAnsi="Arial"/>
          <w:color w:val="000000"/>
          <w:sz w:val="21"/>
          <w:szCs w:val="21"/>
        </w:rPr>
        <w:t>Kandidat koji se poziva na pravo prednosti prilikom zapošljavanja temeljem članka 9. Zakona o profesionalnoj rehabilitaciji i zapošljavanju osoba s invaliditetom (''Narodne novine'', br. 157/13., 152/14., 39/18., 32/20.), dužan je u prijavi na natječaj pozvati se na to pravo i uz prijavu priložiti dokaze  o ispunjavanju uvjeta iz natječaja te priložiti odgovarajuće dokaze kojima dokazuje ostvarivanje prava prednosti pri zapošljavanju, a to su: rješenje o utvrđenom invaliditetu, odnosno drugu javnu ispravu o invaliditetu, na temelju koje se osoba</w:t>
      </w:r>
    </w:p>
    <w:p w14:paraId="17528F92" w14:textId="77777777" w:rsidR="00C21B44" w:rsidRDefault="00C21B44" w:rsidP="00C21B44">
      <w:pPr>
        <w:pStyle w:val="StandardWeb"/>
        <w:shd w:val="clear" w:color="auto" w:fill="F4F4F4"/>
        <w:spacing w:before="0" w:beforeAutospacing="0" w:after="150" w:afterAutospacing="0"/>
        <w:rPr>
          <w:rFonts w:ascii="Arial" w:hAnsi="Arial"/>
          <w:color w:val="000000"/>
          <w:sz w:val="21"/>
          <w:szCs w:val="21"/>
        </w:rPr>
      </w:pPr>
      <w:r>
        <w:rPr>
          <w:rFonts w:ascii="Arial" w:hAnsi="Arial"/>
          <w:color w:val="000000"/>
          <w:sz w:val="21"/>
          <w:szCs w:val="21"/>
        </w:rPr>
        <w:t>može upisati u očevidnik zaposlenih osoba s invaliditetom te dokaz iz kojeg je vidljivo na koji je način prestao radni odnos kod posljednjeg poslodavca (rješenje, ugovor, sporazum i sl.).</w:t>
      </w:r>
    </w:p>
    <w:p w14:paraId="555A8784" w14:textId="77777777" w:rsidR="00C21B44" w:rsidRDefault="00C21B44" w:rsidP="00C21B44">
      <w:pPr>
        <w:pStyle w:val="StandardWeb"/>
        <w:shd w:val="clear" w:color="auto" w:fill="F4F4F4"/>
        <w:spacing w:before="0" w:beforeAutospacing="0" w:after="150" w:afterAutospacing="0"/>
        <w:rPr>
          <w:rFonts w:ascii="Arial" w:hAnsi="Arial"/>
          <w:color w:val="000000"/>
          <w:sz w:val="21"/>
          <w:szCs w:val="21"/>
        </w:rPr>
      </w:pPr>
      <w:r>
        <w:rPr>
          <w:rFonts w:ascii="Arial" w:hAnsi="Arial"/>
          <w:color w:val="000000"/>
          <w:sz w:val="21"/>
          <w:szCs w:val="21"/>
        </w:rPr>
        <w:t>Kandidat ima prednost u odnosu na ostale kandidate samo ukoliko ispunjava uvjete natječaja, pod jednakim uvjetima.</w:t>
      </w:r>
    </w:p>
    <w:p w14:paraId="4FBFB089" w14:textId="77777777" w:rsidR="0054798D" w:rsidRPr="0054798D" w:rsidRDefault="0054798D" w:rsidP="0054798D">
      <w:pPr>
        <w:shd w:val="clear" w:color="auto" w:fill="FFFFFF"/>
        <w:spacing w:after="0" w:line="240" w:lineRule="auto"/>
        <w:rPr>
          <w:rFonts w:ascii="Verdana" w:eastAsia="Times New Roman" w:hAnsi="Verdana" w:cs="Times New Roman"/>
          <w:color w:val="000000"/>
          <w:kern w:val="0"/>
          <w:sz w:val="20"/>
          <w:szCs w:val="20"/>
          <w:lang w:val="en-US"/>
          <w14:ligatures w14:val="none"/>
        </w:rPr>
      </w:pPr>
      <w:r w:rsidRPr="0054798D">
        <w:rPr>
          <w:rFonts w:ascii="Verdana" w:eastAsia="Times New Roman" w:hAnsi="Verdana" w:cs="Times New Roman"/>
          <w:color w:val="000000"/>
          <w:kern w:val="0"/>
          <w:sz w:val="20"/>
          <w:szCs w:val="20"/>
          <w:lang w:val="en-US"/>
          <w14:ligatures w14:val="none"/>
        </w:rPr>
        <w:t xml:space="preserve">Sve kandidate koji su pravodobno dostavili potpunu prijavu sa svim prilozima, odnosno ispravama  i koji ispunjavaju uvjete natječaja Povjerenstvo će pozvati na procjenu, odnosno testiranje najmanje pet dana prije dana određenog za procjenu, odnosno testiranje. U pozivu će biti naveden način i područje procjene odnosno testiranja. Poziv </w:t>
      </w:r>
      <w:r w:rsidRPr="0054798D">
        <w:rPr>
          <w:rFonts w:ascii="Verdana" w:eastAsia="Times New Roman" w:hAnsi="Verdana" w:cs="Times New Roman"/>
          <w:color w:val="000000"/>
          <w:kern w:val="0"/>
          <w:sz w:val="20"/>
          <w:szCs w:val="20"/>
          <w:lang w:val="en-US"/>
          <w14:ligatures w14:val="none"/>
        </w:rPr>
        <w:lastRenderedPageBreak/>
        <w:t>će se dostaviti putem elektroničke pošte na e- mail kandidata i bit će objavljen na javno dostupnim mrežnim stranicama Škole.</w:t>
      </w:r>
    </w:p>
    <w:p w14:paraId="07E45908" w14:textId="77777777" w:rsidR="0054798D" w:rsidRDefault="0054798D" w:rsidP="0054798D">
      <w:pPr>
        <w:shd w:val="clear" w:color="auto" w:fill="FFFFFF"/>
        <w:spacing w:after="0" w:line="240" w:lineRule="auto"/>
        <w:rPr>
          <w:rFonts w:ascii="Times New Roman" w:eastAsia="Times New Roman" w:hAnsi="Times New Roman" w:cs="Times New Roman"/>
          <w:kern w:val="0"/>
          <w:sz w:val="24"/>
          <w:szCs w:val="24"/>
          <w:lang w:val="en-US"/>
          <w14:ligatures w14:val="none"/>
        </w:rPr>
      </w:pPr>
      <w:hyperlink r:id="rId8" w:history="1">
        <w:r w:rsidRPr="0054798D">
          <w:rPr>
            <w:rFonts w:ascii="Times New Roman" w:eastAsia="Times New Roman" w:hAnsi="Times New Roman" w:cs="Times New Roman"/>
            <w:color w:val="0000FF"/>
            <w:kern w:val="0"/>
            <w:sz w:val="24"/>
            <w:szCs w:val="24"/>
            <w:u w:val="single"/>
            <w:lang w:val="en-US"/>
            <w14:ligatures w14:val="none"/>
          </w:rPr>
          <w:t>http://os-trpanj.skole.hr/</w:t>
        </w:r>
      </w:hyperlink>
    </w:p>
    <w:p w14:paraId="2CF7BF89" w14:textId="77777777" w:rsidR="0054798D" w:rsidRPr="0054798D" w:rsidRDefault="0054798D" w:rsidP="0054798D">
      <w:pPr>
        <w:shd w:val="clear" w:color="auto" w:fill="FFFFFF"/>
        <w:spacing w:after="0" w:line="240" w:lineRule="auto"/>
        <w:rPr>
          <w:rFonts w:ascii="Verdana" w:eastAsia="Times New Roman" w:hAnsi="Verdana" w:cs="Times New Roman"/>
          <w:color w:val="000000"/>
          <w:kern w:val="0"/>
          <w:sz w:val="20"/>
          <w:szCs w:val="20"/>
          <w:lang w:val="en-US"/>
          <w14:ligatures w14:val="none"/>
        </w:rPr>
      </w:pPr>
    </w:p>
    <w:p w14:paraId="1C9D012E" w14:textId="77777777" w:rsidR="00C21B44" w:rsidRDefault="00C21B44" w:rsidP="00C21B44">
      <w:pPr>
        <w:pStyle w:val="StandardWeb"/>
        <w:shd w:val="clear" w:color="auto" w:fill="F4F4F4"/>
        <w:spacing w:before="0" w:beforeAutospacing="0" w:after="150" w:afterAutospacing="0"/>
        <w:rPr>
          <w:rFonts w:ascii="Arial" w:hAnsi="Arial"/>
          <w:color w:val="000000"/>
          <w:sz w:val="21"/>
          <w:szCs w:val="21"/>
        </w:rPr>
      </w:pPr>
      <w:r>
        <w:rPr>
          <w:rStyle w:val="Naglaeno"/>
          <w:rFonts w:ascii="Arial" w:hAnsi="Arial"/>
          <w:color w:val="000000"/>
          <w:sz w:val="21"/>
          <w:szCs w:val="21"/>
        </w:rPr>
        <w:t>Kandidat prijavom na natječaj</w:t>
      </w:r>
      <w:r>
        <w:rPr>
          <w:rFonts w:ascii="Arial" w:hAnsi="Arial"/>
          <w:color w:val="000000"/>
          <w:sz w:val="21"/>
          <w:szCs w:val="21"/>
        </w:rPr>
        <w:t> daje privolu za obradu osobnih podataka navedenih u svim dostavljenim prilozima odnosno ispravama za potrebe provedbe natječajnog postupka sukladno važećim propisima o zaštiti osobnih podataka.</w:t>
      </w:r>
    </w:p>
    <w:p w14:paraId="4E430D77" w14:textId="0B0858C8" w:rsidR="00C21B44" w:rsidRDefault="00C21B44" w:rsidP="00C21B44">
      <w:pPr>
        <w:pStyle w:val="StandardWeb"/>
        <w:shd w:val="clear" w:color="auto" w:fill="F4F4F4"/>
        <w:spacing w:before="0" w:beforeAutospacing="0" w:after="150" w:afterAutospacing="0"/>
        <w:rPr>
          <w:rFonts w:ascii="Arial" w:hAnsi="Arial"/>
          <w:color w:val="000000"/>
          <w:sz w:val="21"/>
          <w:szCs w:val="21"/>
        </w:rPr>
      </w:pPr>
      <w:r>
        <w:rPr>
          <w:rStyle w:val="Naglaeno"/>
          <w:rFonts w:ascii="Arial" w:hAnsi="Arial"/>
          <w:color w:val="000000"/>
          <w:sz w:val="21"/>
          <w:szCs w:val="21"/>
        </w:rPr>
        <w:t>Rok za podnošenje prijave na natječaj</w:t>
      </w:r>
      <w:r>
        <w:rPr>
          <w:rFonts w:ascii="Arial" w:hAnsi="Arial"/>
          <w:color w:val="000000"/>
          <w:sz w:val="21"/>
          <w:szCs w:val="21"/>
        </w:rPr>
        <w:t xml:space="preserve"> je osam (8) dana od dana objave natječaja na mrežnoj stranici  i oglasnoj ploči Hrvatskog zavoda za zapošljavanje i mrežnoj stranici i oglasnoj ploči Škole i traje od  </w:t>
      </w:r>
      <w:r w:rsidR="008E6C04">
        <w:rPr>
          <w:rFonts w:ascii="Arial" w:hAnsi="Arial"/>
          <w:color w:val="000000"/>
          <w:sz w:val="21"/>
          <w:szCs w:val="21"/>
        </w:rPr>
        <w:t>27</w:t>
      </w:r>
      <w:r>
        <w:rPr>
          <w:rFonts w:ascii="Arial" w:hAnsi="Arial"/>
          <w:color w:val="000000"/>
          <w:sz w:val="21"/>
          <w:szCs w:val="21"/>
        </w:rPr>
        <w:t xml:space="preserve">. </w:t>
      </w:r>
      <w:r w:rsidR="008E6C04">
        <w:rPr>
          <w:rFonts w:ascii="Arial" w:hAnsi="Arial"/>
          <w:color w:val="000000"/>
          <w:sz w:val="21"/>
          <w:szCs w:val="21"/>
        </w:rPr>
        <w:t>listopada</w:t>
      </w:r>
      <w:r>
        <w:rPr>
          <w:rFonts w:ascii="Arial" w:hAnsi="Arial"/>
          <w:color w:val="000000"/>
          <w:sz w:val="21"/>
          <w:szCs w:val="21"/>
        </w:rPr>
        <w:t xml:space="preserve"> 202</w:t>
      </w:r>
      <w:r w:rsidR="008E6C04">
        <w:rPr>
          <w:rFonts w:ascii="Arial" w:hAnsi="Arial"/>
          <w:color w:val="000000"/>
          <w:sz w:val="21"/>
          <w:szCs w:val="21"/>
        </w:rPr>
        <w:t>5</w:t>
      </w:r>
      <w:r>
        <w:rPr>
          <w:rFonts w:ascii="Arial" w:hAnsi="Arial"/>
          <w:color w:val="000000"/>
          <w:sz w:val="21"/>
          <w:szCs w:val="21"/>
        </w:rPr>
        <w:t xml:space="preserve">. godine do </w:t>
      </w:r>
      <w:r w:rsidR="008E6C04">
        <w:rPr>
          <w:rFonts w:ascii="Arial" w:hAnsi="Arial"/>
          <w:color w:val="000000"/>
          <w:sz w:val="21"/>
          <w:szCs w:val="21"/>
        </w:rPr>
        <w:t>4</w:t>
      </w:r>
      <w:r>
        <w:rPr>
          <w:rFonts w:ascii="Arial" w:hAnsi="Arial"/>
          <w:color w:val="000000"/>
          <w:sz w:val="21"/>
          <w:szCs w:val="21"/>
        </w:rPr>
        <w:t xml:space="preserve">. </w:t>
      </w:r>
      <w:r w:rsidR="008E6C04">
        <w:rPr>
          <w:rFonts w:ascii="Arial" w:hAnsi="Arial"/>
          <w:color w:val="000000"/>
          <w:sz w:val="21"/>
          <w:szCs w:val="21"/>
        </w:rPr>
        <w:t>studenog</w:t>
      </w:r>
      <w:r w:rsidR="0054798D">
        <w:rPr>
          <w:rFonts w:ascii="Arial" w:hAnsi="Arial"/>
          <w:color w:val="000000"/>
          <w:sz w:val="21"/>
          <w:szCs w:val="21"/>
        </w:rPr>
        <w:t xml:space="preserve"> </w:t>
      </w:r>
      <w:r>
        <w:rPr>
          <w:rFonts w:ascii="Arial" w:hAnsi="Arial"/>
          <w:color w:val="000000"/>
          <w:sz w:val="21"/>
          <w:szCs w:val="21"/>
        </w:rPr>
        <w:t>202</w:t>
      </w:r>
      <w:r w:rsidR="008E6C04">
        <w:rPr>
          <w:rFonts w:ascii="Arial" w:hAnsi="Arial"/>
          <w:color w:val="000000"/>
          <w:sz w:val="21"/>
          <w:szCs w:val="21"/>
        </w:rPr>
        <w:t>5</w:t>
      </w:r>
      <w:r>
        <w:rPr>
          <w:rFonts w:ascii="Arial" w:hAnsi="Arial"/>
          <w:color w:val="000000"/>
          <w:sz w:val="21"/>
          <w:szCs w:val="21"/>
        </w:rPr>
        <w:t>. godine.</w:t>
      </w:r>
    </w:p>
    <w:p w14:paraId="7D685A34" w14:textId="33028AE7" w:rsidR="00C21B44" w:rsidRDefault="00C21B44" w:rsidP="00C21B44">
      <w:pPr>
        <w:pStyle w:val="StandardWeb"/>
        <w:shd w:val="clear" w:color="auto" w:fill="F4F4F4"/>
        <w:spacing w:before="0" w:beforeAutospacing="0" w:after="150" w:afterAutospacing="0"/>
        <w:rPr>
          <w:rFonts w:ascii="Arial" w:hAnsi="Arial"/>
          <w:color w:val="000000"/>
          <w:sz w:val="21"/>
          <w:szCs w:val="21"/>
        </w:rPr>
      </w:pPr>
      <w:r>
        <w:rPr>
          <w:rStyle w:val="Naglaeno"/>
          <w:rFonts w:ascii="Arial" w:hAnsi="Arial"/>
          <w:color w:val="000000"/>
          <w:sz w:val="21"/>
          <w:szCs w:val="21"/>
        </w:rPr>
        <w:t>Prijave na natječaj dostavljaju se</w:t>
      </w:r>
      <w:r>
        <w:rPr>
          <w:rFonts w:ascii="Arial" w:hAnsi="Arial"/>
          <w:color w:val="000000"/>
          <w:sz w:val="21"/>
          <w:szCs w:val="21"/>
        </w:rPr>
        <w:t xml:space="preserve"> neposredno ili poštom na adresu </w:t>
      </w:r>
      <w:r w:rsidR="0054798D">
        <w:rPr>
          <w:rFonts w:ascii="Arial" w:hAnsi="Arial"/>
          <w:color w:val="000000"/>
          <w:sz w:val="21"/>
          <w:szCs w:val="21"/>
        </w:rPr>
        <w:t>Osnovna škola Trpanj,  Kralja Tomislava 41, 20250 Trpanj</w:t>
      </w:r>
      <w:r>
        <w:rPr>
          <w:rFonts w:ascii="Arial" w:hAnsi="Arial"/>
          <w:color w:val="000000"/>
          <w:sz w:val="21"/>
          <w:szCs w:val="21"/>
        </w:rPr>
        <w:t>,  s naznakom „za natječaj“.</w:t>
      </w:r>
    </w:p>
    <w:p w14:paraId="27598423" w14:textId="77777777" w:rsidR="00C21B44" w:rsidRDefault="00C21B44" w:rsidP="00C21B44">
      <w:pPr>
        <w:pStyle w:val="StandardWeb"/>
        <w:shd w:val="clear" w:color="auto" w:fill="F4F4F4"/>
        <w:spacing w:before="0" w:beforeAutospacing="0" w:after="150" w:afterAutospacing="0"/>
        <w:rPr>
          <w:rFonts w:ascii="Arial" w:hAnsi="Arial"/>
          <w:color w:val="000000"/>
          <w:sz w:val="21"/>
          <w:szCs w:val="21"/>
        </w:rPr>
      </w:pPr>
      <w:r>
        <w:rPr>
          <w:rStyle w:val="Naglaeno"/>
          <w:rFonts w:ascii="Arial" w:hAnsi="Arial"/>
          <w:color w:val="000000"/>
          <w:sz w:val="21"/>
          <w:szCs w:val="21"/>
        </w:rPr>
        <w:t>Potpunom prijavom</w:t>
      </w:r>
      <w:r>
        <w:rPr>
          <w:rFonts w:ascii="Arial" w:hAnsi="Arial"/>
          <w:color w:val="000000"/>
          <w:sz w:val="21"/>
          <w:szCs w:val="21"/>
        </w:rPr>
        <w:t> smatra se prijava koja je vlastoručno potpisana i sadrži sve podatke i priloge navedene  u natječaju.</w:t>
      </w:r>
    </w:p>
    <w:p w14:paraId="302F074F" w14:textId="77777777" w:rsidR="00C21B44" w:rsidRDefault="00C21B44" w:rsidP="00C21B44">
      <w:pPr>
        <w:pStyle w:val="StandardWeb"/>
        <w:shd w:val="clear" w:color="auto" w:fill="F4F4F4"/>
        <w:spacing w:before="0" w:beforeAutospacing="0" w:after="150" w:afterAutospacing="0"/>
        <w:rPr>
          <w:rFonts w:ascii="Arial" w:hAnsi="Arial"/>
          <w:color w:val="000000"/>
          <w:sz w:val="21"/>
          <w:szCs w:val="21"/>
        </w:rPr>
      </w:pPr>
      <w:r>
        <w:rPr>
          <w:rFonts w:ascii="Arial" w:hAnsi="Arial"/>
          <w:color w:val="000000"/>
          <w:sz w:val="21"/>
          <w:szCs w:val="21"/>
        </w:rPr>
        <w:t>Nepravodobne i nepotpune prijave neće se razmatrati. Natječajna dokumentacija se ne vraća kandidatima.</w:t>
      </w:r>
    </w:p>
    <w:p w14:paraId="17383E50" w14:textId="77777777" w:rsidR="00C21B44" w:rsidRDefault="00C21B44" w:rsidP="00C21B44">
      <w:pPr>
        <w:pStyle w:val="StandardWeb"/>
        <w:shd w:val="clear" w:color="auto" w:fill="F4F4F4"/>
        <w:spacing w:before="0" w:beforeAutospacing="0" w:after="150" w:afterAutospacing="0"/>
        <w:rPr>
          <w:rFonts w:ascii="Arial" w:hAnsi="Arial"/>
          <w:color w:val="000000"/>
          <w:sz w:val="21"/>
          <w:szCs w:val="21"/>
        </w:rPr>
      </w:pPr>
      <w:r>
        <w:rPr>
          <w:rStyle w:val="Naglaeno"/>
          <w:rFonts w:ascii="Arial" w:hAnsi="Arial"/>
          <w:color w:val="000000"/>
          <w:sz w:val="21"/>
          <w:szCs w:val="21"/>
        </w:rPr>
        <w:t>Osobe koje ne ulaze na listu kandidata </w:t>
      </w:r>
      <w:r>
        <w:rPr>
          <w:rFonts w:ascii="Arial" w:hAnsi="Arial"/>
          <w:color w:val="000000"/>
          <w:sz w:val="21"/>
          <w:szCs w:val="21"/>
        </w:rPr>
        <w:t>za procjenu odnosno vrednovanje, škola ne obavještava  o razlozima istog.</w:t>
      </w:r>
    </w:p>
    <w:p w14:paraId="63BB4A05" w14:textId="77777777" w:rsidR="00C21B44" w:rsidRDefault="00C21B44" w:rsidP="00C21B44">
      <w:pPr>
        <w:pStyle w:val="StandardWeb"/>
        <w:shd w:val="clear" w:color="auto" w:fill="F4F4F4"/>
        <w:spacing w:before="0" w:beforeAutospacing="0" w:after="150" w:afterAutospacing="0"/>
        <w:rPr>
          <w:rFonts w:ascii="Arial" w:hAnsi="Arial"/>
          <w:color w:val="000000"/>
          <w:sz w:val="21"/>
          <w:szCs w:val="21"/>
        </w:rPr>
      </w:pPr>
      <w:r>
        <w:rPr>
          <w:rStyle w:val="Naglaeno"/>
          <w:rFonts w:ascii="Arial" w:hAnsi="Arial"/>
          <w:color w:val="000000"/>
          <w:sz w:val="21"/>
          <w:szCs w:val="21"/>
        </w:rPr>
        <w:t>Obavijest o rezultatima natječaja</w:t>
      </w:r>
      <w:r>
        <w:rPr>
          <w:rFonts w:ascii="Arial" w:hAnsi="Arial"/>
          <w:color w:val="000000"/>
          <w:sz w:val="21"/>
          <w:szCs w:val="21"/>
        </w:rPr>
        <w:t> Škola će objaviti na mrežnoj stranici škole te se smatra da je dostava obavljena istekom roka od 8 dana od dana  javne objave.</w:t>
      </w:r>
    </w:p>
    <w:p w14:paraId="23137C2F" w14:textId="77777777" w:rsidR="00C21B44" w:rsidRDefault="00C21B44" w:rsidP="00C21B44">
      <w:pPr>
        <w:pStyle w:val="StandardWeb"/>
        <w:shd w:val="clear" w:color="auto" w:fill="F4F4F4"/>
        <w:spacing w:before="0" w:beforeAutospacing="0" w:after="150" w:afterAutospacing="0"/>
        <w:rPr>
          <w:rFonts w:ascii="Arial" w:hAnsi="Arial"/>
          <w:color w:val="000000"/>
          <w:sz w:val="21"/>
          <w:szCs w:val="21"/>
        </w:rPr>
      </w:pPr>
      <w:r>
        <w:rPr>
          <w:rFonts w:ascii="Arial" w:hAnsi="Arial"/>
          <w:color w:val="000000"/>
          <w:sz w:val="21"/>
          <w:szCs w:val="21"/>
        </w:rPr>
        <w:t>Ako se na natječaj prijavi kandidat ili  kandidati koji se pozivaju na pravo prednosti pri zapošljavanju prema posebnim propisima, svi kandidati će biti izviješteni  istim tekstom obavijesti o rezultatima natječaja pisanom poštanskom pošiljkom,  pri čemu se kandidate koji se pozivaju  na pravo prednosti pri zapošljavanju prema posebnim propisima izvješćuje pisanom preporučenom  poštanskom pošiljkom s povratnicom</w:t>
      </w:r>
    </w:p>
    <w:p w14:paraId="0832B237" w14:textId="77777777" w:rsidR="0054798D" w:rsidRDefault="0054798D" w:rsidP="0054798D">
      <w:pPr>
        <w:pStyle w:val="StandardWeb"/>
        <w:shd w:val="clear" w:color="auto" w:fill="FFFFFF"/>
        <w:spacing w:before="0" w:beforeAutospacing="0" w:after="0" w:afterAutospacing="0"/>
        <w:jc w:val="right"/>
        <w:rPr>
          <w:rFonts w:ascii="Verdana" w:hAnsi="Verdana"/>
          <w:color w:val="000000"/>
          <w:sz w:val="20"/>
          <w:szCs w:val="20"/>
        </w:rPr>
      </w:pPr>
      <w:r>
        <w:rPr>
          <w:rFonts w:ascii="Verdana" w:hAnsi="Verdana"/>
          <w:color w:val="000000"/>
          <w:sz w:val="20"/>
          <w:szCs w:val="20"/>
        </w:rPr>
        <w:t>Ravnatelj</w:t>
      </w:r>
    </w:p>
    <w:p w14:paraId="1BEBAB32" w14:textId="77777777" w:rsidR="0054798D" w:rsidRDefault="0054798D" w:rsidP="0054798D">
      <w:pPr>
        <w:pStyle w:val="StandardWeb"/>
        <w:shd w:val="clear" w:color="auto" w:fill="FFFFFF"/>
        <w:spacing w:before="0" w:beforeAutospacing="0" w:after="0" w:afterAutospacing="0"/>
        <w:jc w:val="right"/>
        <w:rPr>
          <w:rFonts w:ascii="Verdana" w:hAnsi="Verdana"/>
          <w:color w:val="000000"/>
          <w:sz w:val="20"/>
          <w:szCs w:val="20"/>
        </w:rPr>
      </w:pPr>
      <w:r>
        <w:rPr>
          <w:rFonts w:ascii="Verdana" w:hAnsi="Verdana"/>
          <w:color w:val="000000"/>
          <w:sz w:val="20"/>
          <w:szCs w:val="20"/>
        </w:rPr>
        <w:t>Lovro Dabelić</w:t>
      </w:r>
    </w:p>
    <w:p w14:paraId="3D8FCCCC" w14:textId="77777777" w:rsidR="00C21B44" w:rsidRDefault="00C21B44"/>
    <w:sectPr w:rsidR="00C21B4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B44"/>
    <w:rsid w:val="0002500C"/>
    <w:rsid w:val="0012277F"/>
    <w:rsid w:val="0032658A"/>
    <w:rsid w:val="0042484A"/>
    <w:rsid w:val="0054798D"/>
    <w:rsid w:val="005B4116"/>
    <w:rsid w:val="006466B4"/>
    <w:rsid w:val="008E6C04"/>
    <w:rsid w:val="009E6A25"/>
    <w:rsid w:val="00B346BB"/>
    <w:rsid w:val="00C053A4"/>
    <w:rsid w:val="00C21B44"/>
    <w:rsid w:val="00CA2C5A"/>
    <w:rsid w:val="00F1214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8174E"/>
  <w15:chartTrackingRefBased/>
  <w15:docId w15:val="{E3F59474-016F-40DA-9070-925CAD034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StandardWeb">
    <w:name w:val="Normal (Web)"/>
    <w:basedOn w:val="Normal"/>
    <w:uiPriority w:val="99"/>
    <w:semiHidden/>
    <w:unhideWhenUsed/>
    <w:rsid w:val="00C21B44"/>
    <w:pPr>
      <w:spacing w:before="100" w:beforeAutospacing="1" w:after="100" w:afterAutospacing="1" w:line="240" w:lineRule="auto"/>
    </w:pPr>
    <w:rPr>
      <w:rFonts w:ascii="Times New Roman" w:eastAsia="Times New Roman" w:hAnsi="Times New Roman" w:cs="Times New Roman"/>
      <w:kern w:val="0"/>
      <w:sz w:val="24"/>
      <w:szCs w:val="24"/>
      <w:lang w:eastAsia="hr-HR"/>
      <w14:ligatures w14:val="none"/>
    </w:rPr>
  </w:style>
  <w:style w:type="character" w:styleId="Naglaeno">
    <w:name w:val="Strong"/>
    <w:basedOn w:val="Zadanifontodlomka"/>
    <w:uiPriority w:val="22"/>
    <w:qFormat/>
    <w:rsid w:val="00C21B44"/>
    <w:rPr>
      <w:b/>
      <w:bCs/>
    </w:rPr>
  </w:style>
  <w:style w:type="character" w:styleId="Hiperveza">
    <w:name w:val="Hyperlink"/>
    <w:basedOn w:val="Zadanifontodlomka"/>
    <w:uiPriority w:val="99"/>
    <w:semiHidden/>
    <w:unhideWhenUsed/>
    <w:rsid w:val="00C21B4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3696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s-trpanj.skole.hr/" TargetMode="External"/><Relationship Id="rId3" Type="http://schemas.openxmlformats.org/officeDocument/2006/relationships/webSettings" Target="webSettings.xml"/><Relationship Id="rId7"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5" Type="http://schemas.openxmlformats.org/officeDocument/2006/relationships/hyperlink" Target="https://branitelji.gov.hr/UserDocsImages/dokumenti/Nikola/popis%20dokaza%25" TargetMode="External"/><Relationship Id="rId10" Type="http://schemas.openxmlformats.org/officeDocument/2006/relationships/theme" Target="theme/theme1.xml"/><Relationship Id="rId4" Type="http://schemas.openxmlformats.org/officeDocument/2006/relationships/hyperlink" Target="https://branitelji.gov.hr/zaposljavanje-843/843" TargetMode="Externa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3</Pages>
  <Words>1296</Words>
  <Characters>7391</Characters>
  <Application>Microsoft Office Word</Application>
  <DocSecurity>0</DocSecurity>
  <Lines>61</Lines>
  <Paragraphs>17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Lovro Dabelić</dc:creator>
  <cp:keywords/>
  <dc:description/>
  <cp:lastModifiedBy>Lovro Dabelić</cp:lastModifiedBy>
  <cp:revision>11</cp:revision>
  <cp:lastPrinted>2024-09-12T08:06:00Z</cp:lastPrinted>
  <dcterms:created xsi:type="dcterms:W3CDTF">2023-10-13T07:17:00Z</dcterms:created>
  <dcterms:modified xsi:type="dcterms:W3CDTF">2025-10-24T06:33:00Z</dcterms:modified>
</cp:coreProperties>
</file>